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2EE50" w14:textId="7B6A7E54" w:rsidR="0024145F" w:rsidRPr="0024145F" w:rsidRDefault="0024145F" w:rsidP="0024145F">
      <w:pPr>
        <w:pStyle w:val="Akapitzlist"/>
        <w:autoSpaceDE w:val="0"/>
        <w:autoSpaceDN w:val="0"/>
        <w:adjustRightInd w:val="0"/>
        <w:spacing w:after="0" w:line="240" w:lineRule="auto"/>
        <w:ind w:left="360"/>
        <w:jc w:val="center"/>
        <w:rPr>
          <w:rFonts w:ascii="Montserrat" w:hAnsi="Montserrat" w:cs="TimesNewRomanPSMT"/>
          <w:b/>
          <w:color w:val="000000" w:themeColor="text1"/>
          <w:sz w:val="18"/>
          <w:szCs w:val="20"/>
        </w:rPr>
      </w:pPr>
      <w:r w:rsidRPr="0024145F">
        <w:rPr>
          <w:rFonts w:ascii="Montserrat" w:hAnsi="Montserrat" w:cstheme="minorHAnsi"/>
          <w:bCs/>
          <w:sz w:val="18"/>
          <w:szCs w:val="18"/>
        </w:rPr>
        <w:t xml:space="preserve">Informacja o przetwarzaniu danych osobowych dla </w:t>
      </w:r>
      <w:r w:rsidRPr="0024145F">
        <w:rPr>
          <w:rFonts w:ascii="Montserrat" w:hAnsi="Montserrat" w:cstheme="minorHAnsi"/>
          <w:b/>
          <w:color w:val="000000" w:themeColor="text1"/>
          <w:sz w:val="18"/>
          <w:szCs w:val="18"/>
        </w:rPr>
        <w:t>kontrahenta (osoba fizyczna)</w:t>
      </w:r>
    </w:p>
    <w:p w14:paraId="298D233E" w14:textId="77777777" w:rsidR="0024145F" w:rsidRPr="0024145F" w:rsidRDefault="0024145F" w:rsidP="0024145F">
      <w:pPr>
        <w:pStyle w:val="Akapitzlist"/>
        <w:autoSpaceDE w:val="0"/>
        <w:autoSpaceDN w:val="0"/>
        <w:adjustRightInd w:val="0"/>
        <w:spacing w:after="0" w:line="240" w:lineRule="auto"/>
        <w:ind w:left="360"/>
        <w:rPr>
          <w:rFonts w:ascii="Montserrat" w:hAnsi="Montserrat" w:cs="TimesNewRomanPSMT"/>
          <w:b/>
          <w:color w:val="000000" w:themeColor="text1"/>
          <w:sz w:val="18"/>
          <w:szCs w:val="20"/>
        </w:rPr>
      </w:pPr>
    </w:p>
    <w:p w14:paraId="268DD37F" w14:textId="77777777" w:rsidR="0024145F" w:rsidRPr="0024145F" w:rsidRDefault="0024145F" w:rsidP="0024145F">
      <w:pPr>
        <w:shd w:val="clear" w:color="auto" w:fill="FFFFFF"/>
        <w:spacing w:before="30" w:after="30"/>
        <w:jc w:val="center"/>
        <w:rPr>
          <w:rFonts w:ascii="Montserrat" w:hAnsi="Montserrat" w:cs="Calibri"/>
          <w:b/>
          <w:smallCaps/>
          <w:sz w:val="32"/>
          <w:szCs w:val="32"/>
        </w:rPr>
      </w:pPr>
      <w:bookmarkStart w:id="0" w:name="_Hlk134105429"/>
      <w:r w:rsidRPr="0024145F">
        <w:rPr>
          <w:rFonts w:ascii="Montserrat" w:hAnsi="Montserrat" w:cs="Calibri"/>
          <w:b/>
          <w:smallCaps/>
          <w:sz w:val="32"/>
          <w:szCs w:val="32"/>
        </w:rPr>
        <w:t>KLAUZULA INFORMACYJNA</w:t>
      </w:r>
    </w:p>
    <w:bookmarkEnd w:id="0"/>
    <w:p w14:paraId="29F77E0A" w14:textId="77777777" w:rsidR="0024145F" w:rsidRPr="0024145F" w:rsidRDefault="0024145F" w:rsidP="0024145F">
      <w:pPr>
        <w:autoSpaceDE w:val="0"/>
        <w:autoSpaceDN w:val="0"/>
        <w:adjustRightInd w:val="0"/>
        <w:spacing w:after="0" w:line="240" w:lineRule="auto"/>
        <w:rPr>
          <w:rFonts w:ascii="Montserrat" w:hAnsi="Montserrat" w:cstheme="minorHAnsi"/>
          <w:b/>
          <w:color w:val="008866"/>
          <w:sz w:val="18"/>
          <w:szCs w:val="18"/>
        </w:rPr>
      </w:pPr>
    </w:p>
    <w:p w14:paraId="16AB0360" w14:textId="54BF7AB5" w:rsidR="0024145F" w:rsidRPr="0024145F" w:rsidRDefault="0024145F" w:rsidP="0024145F">
      <w:pPr>
        <w:numPr>
          <w:ilvl w:val="0"/>
          <w:numId w:val="4"/>
        </w:numPr>
        <w:autoSpaceDE w:val="0"/>
        <w:autoSpaceDN w:val="0"/>
        <w:adjustRightInd w:val="0"/>
        <w:spacing w:after="0" w:line="240" w:lineRule="auto"/>
        <w:ind w:left="284" w:hanging="284"/>
        <w:jc w:val="both"/>
        <w:rPr>
          <w:rFonts w:ascii="Montserrat" w:hAnsi="Montserrat" w:cstheme="minorHAnsi"/>
          <w:bCs/>
          <w:sz w:val="18"/>
          <w:szCs w:val="18"/>
        </w:rPr>
      </w:pPr>
      <w:bookmarkStart w:id="1" w:name="_Hlk139548155"/>
      <w:r w:rsidRPr="0024145F">
        <w:rPr>
          <w:rFonts w:ascii="Montserrat" w:hAnsi="Montserrat" w:cstheme="minorHAnsi"/>
          <w:bCs/>
          <w:sz w:val="18"/>
          <w:szCs w:val="18"/>
        </w:rPr>
        <w:t xml:space="preserve">Administratorem Pani/Pana danych osobowych jest </w:t>
      </w:r>
      <w:proofErr w:type="spellStart"/>
      <w:r>
        <w:rPr>
          <w:rFonts w:ascii="Montserrat" w:hAnsi="Montserrat" w:cstheme="minorHAnsi"/>
          <w:bCs/>
          <w:sz w:val="18"/>
          <w:szCs w:val="18"/>
        </w:rPr>
        <w:t>Mazovia</w:t>
      </w:r>
      <w:proofErr w:type="spellEnd"/>
      <w:r>
        <w:rPr>
          <w:rFonts w:ascii="Montserrat" w:hAnsi="Montserrat" w:cstheme="minorHAnsi"/>
          <w:bCs/>
          <w:sz w:val="18"/>
          <w:szCs w:val="18"/>
        </w:rPr>
        <w:t xml:space="preserve"> Bank Spółdzielczy</w:t>
      </w:r>
      <w:r w:rsidRPr="0024145F">
        <w:rPr>
          <w:rFonts w:ascii="Montserrat" w:hAnsi="Montserrat" w:cstheme="minorHAnsi"/>
          <w:bCs/>
          <w:sz w:val="18"/>
          <w:szCs w:val="18"/>
        </w:rPr>
        <w:t xml:space="preserve"> z siedzibą w</w:t>
      </w:r>
      <w:r>
        <w:rPr>
          <w:rFonts w:ascii="Montserrat" w:hAnsi="Montserrat" w:cstheme="minorHAnsi"/>
          <w:bCs/>
          <w:sz w:val="18"/>
          <w:szCs w:val="18"/>
        </w:rPr>
        <w:t> Górze Kalwarii</w:t>
      </w:r>
      <w:r w:rsidRPr="0024145F">
        <w:rPr>
          <w:rFonts w:ascii="Montserrat" w:hAnsi="Montserrat" w:cstheme="minorHAnsi"/>
          <w:bCs/>
          <w:sz w:val="18"/>
          <w:szCs w:val="18"/>
        </w:rPr>
        <w:t xml:space="preserve"> przy ul. </w:t>
      </w:r>
      <w:r>
        <w:rPr>
          <w:rFonts w:ascii="Montserrat" w:hAnsi="Montserrat" w:cstheme="minorHAnsi"/>
          <w:bCs/>
          <w:sz w:val="18"/>
          <w:szCs w:val="18"/>
        </w:rPr>
        <w:t>Pijarskiej 25</w:t>
      </w:r>
      <w:r w:rsidRPr="0024145F">
        <w:rPr>
          <w:rFonts w:ascii="Montserrat" w:hAnsi="Montserrat" w:cstheme="minorHAnsi"/>
          <w:bCs/>
          <w:sz w:val="18"/>
          <w:szCs w:val="18"/>
        </w:rPr>
        <w:t>, 0</w:t>
      </w:r>
      <w:r>
        <w:rPr>
          <w:rFonts w:ascii="Montserrat" w:hAnsi="Montserrat" w:cstheme="minorHAnsi"/>
          <w:bCs/>
          <w:sz w:val="18"/>
          <w:szCs w:val="18"/>
        </w:rPr>
        <w:t>5-530 Góra Kalwaria</w:t>
      </w:r>
      <w:r w:rsidRPr="0024145F">
        <w:rPr>
          <w:rFonts w:ascii="Montserrat" w:hAnsi="Montserrat" w:cstheme="minorHAnsi"/>
          <w:bCs/>
          <w:sz w:val="18"/>
          <w:szCs w:val="18"/>
        </w:rPr>
        <w:t xml:space="preserve">, telefon: </w:t>
      </w:r>
      <w:r>
        <w:rPr>
          <w:rFonts w:ascii="Montserrat" w:hAnsi="Montserrat" w:cstheme="minorHAnsi"/>
          <w:bCs/>
          <w:sz w:val="18"/>
          <w:szCs w:val="18"/>
        </w:rPr>
        <w:t>22 736 49 00</w:t>
      </w:r>
      <w:r w:rsidRPr="0024145F">
        <w:rPr>
          <w:rFonts w:ascii="Montserrat" w:hAnsi="Montserrat" w:cstheme="minorHAnsi"/>
          <w:bCs/>
          <w:sz w:val="18"/>
          <w:szCs w:val="18"/>
        </w:rPr>
        <w:t xml:space="preserve">, email: </w:t>
      </w:r>
      <w:r>
        <w:rPr>
          <w:rFonts w:ascii="Montserrat" w:hAnsi="Montserrat" w:cstheme="minorHAnsi"/>
          <w:bCs/>
          <w:sz w:val="18"/>
          <w:szCs w:val="18"/>
        </w:rPr>
        <w:t>info</w:t>
      </w:r>
      <w:r w:rsidRPr="0024145F">
        <w:rPr>
          <w:rFonts w:ascii="Montserrat" w:hAnsi="Montserrat" w:cstheme="minorHAnsi"/>
          <w:bCs/>
          <w:sz w:val="18"/>
          <w:szCs w:val="18"/>
        </w:rPr>
        <w:t>@</w:t>
      </w:r>
      <w:r>
        <w:rPr>
          <w:rFonts w:ascii="Montserrat" w:hAnsi="Montserrat" w:cstheme="minorHAnsi"/>
          <w:bCs/>
          <w:sz w:val="18"/>
          <w:szCs w:val="18"/>
        </w:rPr>
        <w:t>mazoviabank.pl</w:t>
      </w:r>
      <w:r w:rsidRPr="0024145F">
        <w:rPr>
          <w:rFonts w:ascii="Montserrat" w:hAnsi="Montserrat" w:cstheme="minorHAnsi"/>
          <w:bCs/>
          <w:sz w:val="18"/>
          <w:szCs w:val="18"/>
        </w:rPr>
        <w:t>, zwany dalej „Bankiem”.</w:t>
      </w:r>
    </w:p>
    <w:p w14:paraId="39AD4720" w14:textId="53633FD9" w:rsidR="0024145F" w:rsidRPr="0024145F" w:rsidRDefault="0024145F" w:rsidP="0024145F">
      <w:pPr>
        <w:numPr>
          <w:ilvl w:val="0"/>
          <w:numId w:val="4"/>
        </w:numPr>
        <w:autoSpaceDE w:val="0"/>
        <w:autoSpaceDN w:val="0"/>
        <w:adjustRightInd w:val="0"/>
        <w:spacing w:after="0" w:line="240" w:lineRule="auto"/>
        <w:ind w:left="284" w:hanging="284"/>
        <w:jc w:val="both"/>
        <w:rPr>
          <w:rFonts w:ascii="Montserrat" w:hAnsi="Montserrat" w:cstheme="minorHAnsi"/>
          <w:bCs/>
          <w:sz w:val="18"/>
          <w:szCs w:val="18"/>
        </w:rPr>
      </w:pPr>
      <w:r w:rsidRPr="0024145F">
        <w:rPr>
          <w:rFonts w:ascii="Montserrat" w:hAnsi="Montserrat" w:cstheme="minorHAnsi"/>
          <w:bCs/>
          <w:sz w:val="18"/>
          <w:szCs w:val="18"/>
        </w:rPr>
        <w:t>W Banku został wyznaczony Inspektor Ochrony Danych, z którym można się skontaktować poprzez adres poczty elektronicznej iod@mazoviabank.pl lub pisemnie (na adres siedziby Banku). Z Inspektorem Ochrony Danych można się kontaktować we wszystkich sprawach dotyczących przetwarzania danych osobowych oraz korzystania z praw związanych z</w:t>
      </w:r>
      <w:r>
        <w:rPr>
          <w:rFonts w:ascii="Montserrat" w:hAnsi="Montserrat" w:cstheme="minorHAnsi"/>
          <w:bCs/>
          <w:sz w:val="18"/>
          <w:szCs w:val="18"/>
        </w:rPr>
        <w:t> </w:t>
      </w:r>
      <w:r w:rsidRPr="0024145F">
        <w:rPr>
          <w:rFonts w:ascii="Montserrat" w:hAnsi="Montserrat" w:cstheme="minorHAnsi"/>
          <w:bCs/>
          <w:sz w:val="18"/>
          <w:szCs w:val="18"/>
        </w:rPr>
        <w:t>przetwarzaniem danych.</w:t>
      </w:r>
    </w:p>
    <w:p w14:paraId="478E7AE1" w14:textId="77777777" w:rsidR="0024145F" w:rsidRPr="0024145F" w:rsidRDefault="0024145F" w:rsidP="0024145F">
      <w:pPr>
        <w:numPr>
          <w:ilvl w:val="0"/>
          <w:numId w:val="4"/>
        </w:numPr>
        <w:autoSpaceDE w:val="0"/>
        <w:autoSpaceDN w:val="0"/>
        <w:adjustRightInd w:val="0"/>
        <w:spacing w:after="0" w:line="240" w:lineRule="auto"/>
        <w:ind w:left="284" w:hanging="284"/>
        <w:jc w:val="both"/>
        <w:rPr>
          <w:rFonts w:ascii="Montserrat" w:hAnsi="Montserrat" w:cstheme="minorHAnsi"/>
          <w:bCs/>
          <w:sz w:val="18"/>
          <w:szCs w:val="18"/>
        </w:rPr>
      </w:pPr>
      <w:r w:rsidRPr="0024145F">
        <w:rPr>
          <w:rFonts w:ascii="Montserrat" w:hAnsi="Montserrat" w:cstheme="minorHAnsi"/>
          <w:bCs/>
          <w:sz w:val="18"/>
          <w:szCs w:val="18"/>
        </w:rPr>
        <w:t>Pani/Pana dane osobowe przetwarzane będą w celu w celu niezbędnym do realizacji prawnie uzasadnionych interesów administratora, tj. zawarcia lub realizacji umowy/umów zawartych z podmiotem, który Pan/Pani reprezentuje – tj. art. 6 lit ust. 1 lit f RODO, a także w celu spełnienia wymogów odpowiednich przepisów prawa, w tym dotyczących rachunkowości, spraw podatkowych, a także przepisów dotyczących zapobiegania wykorzystaniu Banku do celów przestępczych, przeciwdziałania praniu pieniędzy i finansowaniu terroryzmu – tj. art. 6 lit ust. 1 lit c RODO,</w:t>
      </w:r>
    </w:p>
    <w:bookmarkEnd w:id="1"/>
    <w:p w14:paraId="400CE4ED" w14:textId="77777777" w:rsidR="0024145F" w:rsidRPr="0024145F" w:rsidRDefault="0024145F" w:rsidP="0024145F">
      <w:pPr>
        <w:numPr>
          <w:ilvl w:val="0"/>
          <w:numId w:val="4"/>
        </w:numPr>
        <w:autoSpaceDE w:val="0"/>
        <w:autoSpaceDN w:val="0"/>
        <w:adjustRightInd w:val="0"/>
        <w:spacing w:after="0" w:line="240" w:lineRule="auto"/>
        <w:ind w:left="284" w:hanging="284"/>
        <w:jc w:val="both"/>
        <w:rPr>
          <w:rFonts w:ascii="Montserrat" w:hAnsi="Montserrat" w:cstheme="minorHAnsi"/>
          <w:bCs/>
          <w:sz w:val="18"/>
          <w:szCs w:val="18"/>
        </w:rPr>
      </w:pPr>
      <w:r w:rsidRPr="0024145F">
        <w:rPr>
          <w:rFonts w:ascii="Montserrat" w:hAnsi="Montserrat" w:cstheme="minorHAnsi"/>
          <w:bCs/>
          <w:sz w:val="18"/>
          <w:szCs w:val="18"/>
        </w:rPr>
        <w:t>Pani/Pana dane są pozyskiwane bezpośrednio od Pani/Pana lub od podmiotu, który Pani/Pan reprezentuje przy zawarciu lub w ramach wykonywania umowy albo z innych źródeł, np. CEDIG, KRS.</w:t>
      </w:r>
    </w:p>
    <w:p w14:paraId="49B7341C" w14:textId="58AB2DFD" w:rsidR="0024145F" w:rsidRPr="0024145F" w:rsidRDefault="0024145F" w:rsidP="0024145F">
      <w:pPr>
        <w:numPr>
          <w:ilvl w:val="0"/>
          <w:numId w:val="4"/>
        </w:numPr>
        <w:autoSpaceDE w:val="0"/>
        <w:autoSpaceDN w:val="0"/>
        <w:adjustRightInd w:val="0"/>
        <w:spacing w:after="0" w:line="240" w:lineRule="auto"/>
        <w:ind w:left="284" w:hanging="284"/>
        <w:jc w:val="both"/>
        <w:rPr>
          <w:rFonts w:ascii="Montserrat" w:hAnsi="Montserrat" w:cstheme="minorHAnsi"/>
          <w:bCs/>
          <w:sz w:val="18"/>
          <w:szCs w:val="18"/>
        </w:rPr>
      </w:pPr>
      <w:r w:rsidRPr="0024145F">
        <w:rPr>
          <w:rFonts w:ascii="Montserrat" w:hAnsi="Montserrat" w:cstheme="minorHAnsi"/>
          <w:bCs/>
          <w:sz w:val="18"/>
          <w:szCs w:val="18"/>
        </w:rPr>
        <w:t>Bank przetwarza następujące kategorie danych: dane identyfikujące: imię, nazwisko, PESEL, seria i nr dowodu osobistego lub innego dowodu tożsamości</w:t>
      </w:r>
      <w:r>
        <w:rPr>
          <w:rFonts w:ascii="Montserrat" w:hAnsi="Montserrat" w:cstheme="minorHAnsi"/>
          <w:bCs/>
          <w:sz w:val="18"/>
          <w:szCs w:val="18"/>
        </w:rPr>
        <w:t>.</w:t>
      </w:r>
    </w:p>
    <w:p w14:paraId="1456F21D" w14:textId="77777777" w:rsidR="0024145F" w:rsidRPr="0024145F" w:rsidRDefault="0024145F" w:rsidP="0024145F">
      <w:pPr>
        <w:numPr>
          <w:ilvl w:val="0"/>
          <w:numId w:val="4"/>
        </w:numPr>
        <w:autoSpaceDE w:val="0"/>
        <w:autoSpaceDN w:val="0"/>
        <w:adjustRightInd w:val="0"/>
        <w:spacing w:after="0" w:line="240" w:lineRule="auto"/>
        <w:ind w:left="284" w:hanging="284"/>
        <w:rPr>
          <w:rFonts w:ascii="Montserrat" w:hAnsi="Montserrat" w:cstheme="minorHAnsi"/>
          <w:bCs/>
          <w:sz w:val="18"/>
          <w:szCs w:val="18"/>
        </w:rPr>
      </w:pPr>
      <w:r w:rsidRPr="0024145F">
        <w:rPr>
          <w:rFonts w:ascii="Montserrat" w:hAnsi="Montserrat" w:cstheme="minorHAnsi"/>
          <w:bCs/>
          <w:sz w:val="18"/>
          <w:szCs w:val="18"/>
        </w:rPr>
        <w:t>Odbiorcami Pani/Pana danych osobowych będą:</w:t>
      </w:r>
    </w:p>
    <w:p w14:paraId="6692F123" w14:textId="42FE9065" w:rsidR="0024145F" w:rsidRPr="0024145F" w:rsidRDefault="0024145F" w:rsidP="0024145F">
      <w:pPr>
        <w:numPr>
          <w:ilvl w:val="0"/>
          <w:numId w:val="1"/>
        </w:numPr>
        <w:autoSpaceDE w:val="0"/>
        <w:autoSpaceDN w:val="0"/>
        <w:adjustRightInd w:val="0"/>
        <w:spacing w:after="0" w:line="240" w:lineRule="auto"/>
        <w:ind w:left="567" w:hanging="283"/>
        <w:jc w:val="both"/>
        <w:rPr>
          <w:rFonts w:ascii="Montserrat" w:hAnsi="Montserrat" w:cstheme="minorHAnsi"/>
          <w:bCs/>
          <w:sz w:val="18"/>
          <w:szCs w:val="18"/>
        </w:rPr>
      </w:pPr>
      <w:r w:rsidRPr="0024145F">
        <w:rPr>
          <w:rFonts w:ascii="Montserrat" w:hAnsi="Montserrat" w:cstheme="minorHAnsi"/>
          <w:bCs/>
          <w:sz w:val="18"/>
          <w:szCs w:val="18"/>
        </w:rPr>
        <w:t>podmioty współpracujące z administratorem, w związku z realizacją umowy, np. kancelarie prawne, podmioty świadczące usługi informatyczne na podstawie umowy z</w:t>
      </w:r>
      <w:r>
        <w:rPr>
          <w:rFonts w:ascii="Montserrat" w:hAnsi="Montserrat" w:cstheme="minorHAnsi"/>
          <w:bCs/>
          <w:sz w:val="18"/>
          <w:szCs w:val="18"/>
        </w:rPr>
        <w:t> </w:t>
      </w:r>
      <w:r w:rsidRPr="0024145F">
        <w:rPr>
          <w:rFonts w:ascii="Montserrat" w:hAnsi="Montserrat" w:cstheme="minorHAnsi"/>
          <w:bCs/>
          <w:sz w:val="18"/>
          <w:szCs w:val="18"/>
        </w:rPr>
        <w:t>Administratorem, itp.</w:t>
      </w:r>
    </w:p>
    <w:p w14:paraId="2E39CB2B" w14:textId="77777777" w:rsidR="0024145F" w:rsidRPr="0024145F" w:rsidRDefault="0024145F" w:rsidP="0024145F">
      <w:pPr>
        <w:numPr>
          <w:ilvl w:val="0"/>
          <w:numId w:val="1"/>
        </w:numPr>
        <w:autoSpaceDE w:val="0"/>
        <w:autoSpaceDN w:val="0"/>
        <w:adjustRightInd w:val="0"/>
        <w:spacing w:after="0" w:line="240" w:lineRule="auto"/>
        <w:ind w:left="567" w:hanging="283"/>
        <w:jc w:val="both"/>
        <w:rPr>
          <w:rFonts w:ascii="Montserrat" w:hAnsi="Montserrat" w:cstheme="minorHAnsi"/>
          <w:bCs/>
          <w:sz w:val="18"/>
          <w:szCs w:val="18"/>
        </w:rPr>
      </w:pPr>
      <w:r w:rsidRPr="0024145F">
        <w:rPr>
          <w:rFonts w:ascii="Montserrat" w:hAnsi="Montserrat" w:cstheme="minorHAnsi"/>
          <w:bCs/>
          <w:sz w:val="18"/>
          <w:szCs w:val="18"/>
        </w:rPr>
        <w:t>podmioty uprawnione, wymienione w przepisach prawa, m.in. biegły rewident, związek rewizyjny, Spółdzielnia Systemu Ochrony Zrzeszenia BPS, itp.</w:t>
      </w:r>
    </w:p>
    <w:p w14:paraId="7A340955" w14:textId="3AF64DA8" w:rsidR="0024145F" w:rsidRPr="0024145F" w:rsidRDefault="0024145F" w:rsidP="0024145F">
      <w:pPr>
        <w:numPr>
          <w:ilvl w:val="0"/>
          <w:numId w:val="4"/>
        </w:numPr>
        <w:autoSpaceDE w:val="0"/>
        <w:autoSpaceDN w:val="0"/>
        <w:adjustRightInd w:val="0"/>
        <w:spacing w:after="0" w:line="240" w:lineRule="auto"/>
        <w:ind w:left="284" w:hanging="284"/>
        <w:rPr>
          <w:rFonts w:ascii="Montserrat" w:hAnsi="Montserrat" w:cstheme="minorHAnsi"/>
          <w:bCs/>
          <w:sz w:val="18"/>
          <w:szCs w:val="18"/>
        </w:rPr>
      </w:pPr>
      <w:r w:rsidRPr="0024145F">
        <w:rPr>
          <w:rFonts w:ascii="Montserrat" w:hAnsi="Montserrat" w:cstheme="minorHAnsi"/>
          <w:bCs/>
          <w:sz w:val="18"/>
          <w:szCs w:val="18"/>
        </w:rPr>
        <w:t>Okres przez który dane będą przechowywane</w:t>
      </w:r>
      <w:r>
        <w:rPr>
          <w:rFonts w:ascii="Montserrat" w:hAnsi="Montserrat" w:cstheme="minorHAnsi"/>
          <w:bCs/>
          <w:sz w:val="18"/>
          <w:szCs w:val="18"/>
        </w:rPr>
        <w:t>:</w:t>
      </w:r>
    </w:p>
    <w:p w14:paraId="3957047B" w14:textId="2F4F4004" w:rsidR="0024145F" w:rsidRPr="0024145F" w:rsidRDefault="0024145F" w:rsidP="0024145F">
      <w:pPr>
        <w:numPr>
          <w:ilvl w:val="0"/>
          <w:numId w:val="2"/>
        </w:numPr>
        <w:autoSpaceDE w:val="0"/>
        <w:autoSpaceDN w:val="0"/>
        <w:adjustRightInd w:val="0"/>
        <w:spacing w:after="0" w:line="240" w:lineRule="auto"/>
        <w:ind w:left="567" w:hanging="283"/>
        <w:jc w:val="both"/>
        <w:rPr>
          <w:rFonts w:ascii="Montserrat" w:hAnsi="Montserrat" w:cstheme="minorHAnsi"/>
          <w:bCs/>
          <w:sz w:val="18"/>
          <w:szCs w:val="18"/>
        </w:rPr>
      </w:pPr>
      <w:r w:rsidRPr="0024145F">
        <w:rPr>
          <w:rFonts w:ascii="Montserrat" w:hAnsi="Montserrat" w:cstheme="minorHAnsi"/>
          <w:bCs/>
          <w:sz w:val="18"/>
          <w:szCs w:val="18"/>
        </w:rPr>
        <w:t>w zakresie uzasadnionego interesu Banku, którym jest zawarcie oraz wykonanie umowy i</w:t>
      </w:r>
      <w:r>
        <w:rPr>
          <w:rFonts w:ascii="Montserrat" w:hAnsi="Montserrat" w:cstheme="minorHAnsi"/>
          <w:bCs/>
          <w:sz w:val="18"/>
          <w:szCs w:val="18"/>
        </w:rPr>
        <w:t> </w:t>
      </w:r>
      <w:r w:rsidRPr="0024145F">
        <w:rPr>
          <w:rFonts w:ascii="Montserrat" w:hAnsi="Montserrat" w:cstheme="minorHAnsi"/>
          <w:bCs/>
          <w:sz w:val="18"/>
          <w:szCs w:val="18"/>
        </w:rPr>
        <w:t>obowiązków z niej wynikających zawartej przez Bank - do czasu zrealizowania celu lub zgłoszenia skutecznego sprzeciwu / żądania usunięcia danych osobowych;</w:t>
      </w:r>
    </w:p>
    <w:p w14:paraId="5A53AD3C" w14:textId="77777777" w:rsidR="0024145F" w:rsidRPr="0024145F" w:rsidRDefault="0024145F" w:rsidP="0024145F">
      <w:pPr>
        <w:numPr>
          <w:ilvl w:val="0"/>
          <w:numId w:val="2"/>
        </w:numPr>
        <w:autoSpaceDE w:val="0"/>
        <w:autoSpaceDN w:val="0"/>
        <w:adjustRightInd w:val="0"/>
        <w:spacing w:after="0" w:line="240" w:lineRule="auto"/>
        <w:ind w:left="567" w:hanging="283"/>
        <w:jc w:val="both"/>
        <w:rPr>
          <w:rFonts w:ascii="Montserrat" w:hAnsi="Montserrat" w:cstheme="minorHAnsi"/>
          <w:bCs/>
          <w:sz w:val="18"/>
          <w:szCs w:val="18"/>
        </w:rPr>
      </w:pPr>
      <w:r w:rsidRPr="0024145F">
        <w:rPr>
          <w:rFonts w:ascii="Montserrat" w:hAnsi="Montserrat" w:cstheme="minorHAnsi"/>
          <w:bCs/>
          <w:sz w:val="18"/>
          <w:szCs w:val="18"/>
        </w:rPr>
        <w:t>w zakresie ustalenia i dochodzenia roszczeń Pani/ Pana pracodawcy/ mocodawcy lub obrony przed zgłoszonymi roszczeniami - do momentu przedawnienia potencjalnych roszczeń wynikających z umowy lub z innego tytułu pozostającego w związku z zawartą umową;</w:t>
      </w:r>
    </w:p>
    <w:p w14:paraId="5729CCBC" w14:textId="762A9379" w:rsidR="0024145F" w:rsidRPr="0024145F" w:rsidRDefault="0024145F" w:rsidP="0024145F">
      <w:pPr>
        <w:numPr>
          <w:ilvl w:val="0"/>
          <w:numId w:val="2"/>
        </w:numPr>
        <w:autoSpaceDE w:val="0"/>
        <w:autoSpaceDN w:val="0"/>
        <w:adjustRightInd w:val="0"/>
        <w:spacing w:after="0" w:line="240" w:lineRule="auto"/>
        <w:ind w:left="567" w:hanging="283"/>
        <w:jc w:val="both"/>
        <w:rPr>
          <w:rFonts w:ascii="Montserrat" w:hAnsi="Montserrat" w:cstheme="minorHAnsi"/>
          <w:bCs/>
          <w:sz w:val="18"/>
          <w:szCs w:val="18"/>
        </w:rPr>
      </w:pPr>
      <w:r w:rsidRPr="0024145F">
        <w:rPr>
          <w:rFonts w:ascii="Montserrat" w:hAnsi="Montserrat" w:cstheme="minorHAnsi"/>
          <w:bCs/>
          <w:sz w:val="18"/>
          <w:szCs w:val="18"/>
        </w:rPr>
        <w:t>w zakresie wypełnienia obowiązków prawnych ciążących na Banku w związku z prowadzeniem działalności bankowej oraz w związku z realizacją złożonego wniosku/zawarciem umowy - przez okres, w jakim przepisy prawa nakazują bankom przechowywanie dokumentacji i wypełnianie względem Pani/Pana pracodawcy/ mocodawcy obowiązków z nich wynikających, w</w:t>
      </w:r>
      <w:r>
        <w:rPr>
          <w:rFonts w:ascii="Montserrat" w:hAnsi="Montserrat" w:cstheme="minorHAnsi"/>
          <w:bCs/>
          <w:sz w:val="18"/>
          <w:szCs w:val="18"/>
        </w:rPr>
        <w:t> </w:t>
      </w:r>
      <w:r w:rsidRPr="0024145F">
        <w:rPr>
          <w:rFonts w:ascii="Montserrat" w:hAnsi="Montserrat" w:cstheme="minorHAnsi"/>
          <w:bCs/>
          <w:sz w:val="18"/>
          <w:szCs w:val="18"/>
        </w:rPr>
        <w:t>szczególności:</w:t>
      </w:r>
    </w:p>
    <w:p w14:paraId="79A01E63" w14:textId="7509F6BE" w:rsidR="0024145F" w:rsidRPr="0024145F" w:rsidRDefault="0024145F" w:rsidP="0024145F">
      <w:pPr>
        <w:numPr>
          <w:ilvl w:val="0"/>
          <w:numId w:val="3"/>
        </w:numPr>
        <w:autoSpaceDE w:val="0"/>
        <w:autoSpaceDN w:val="0"/>
        <w:adjustRightInd w:val="0"/>
        <w:spacing w:after="0" w:line="240" w:lineRule="auto"/>
        <w:ind w:left="851" w:hanging="284"/>
        <w:jc w:val="both"/>
        <w:rPr>
          <w:rFonts w:ascii="Montserrat" w:hAnsi="Montserrat" w:cstheme="minorHAnsi"/>
          <w:bCs/>
          <w:sz w:val="18"/>
          <w:szCs w:val="18"/>
        </w:rPr>
      </w:pPr>
      <w:r w:rsidRPr="0024145F">
        <w:rPr>
          <w:rFonts w:ascii="Montserrat" w:hAnsi="Montserrat" w:cstheme="minorHAnsi"/>
          <w:bCs/>
          <w:sz w:val="18"/>
          <w:szCs w:val="18"/>
        </w:rPr>
        <w:t>dla dokumentacji podatkowej - przez okres 5 lat licząc od końca roku kalendarzowego, w</w:t>
      </w:r>
      <w:r>
        <w:rPr>
          <w:rFonts w:ascii="Montserrat" w:hAnsi="Montserrat" w:cstheme="minorHAnsi"/>
          <w:bCs/>
          <w:sz w:val="18"/>
          <w:szCs w:val="18"/>
        </w:rPr>
        <w:t> </w:t>
      </w:r>
      <w:r w:rsidRPr="0024145F">
        <w:rPr>
          <w:rFonts w:ascii="Montserrat" w:hAnsi="Montserrat" w:cstheme="minorHAnsi"/>
          <w:bCs/>
          <w:sz w:val="18"/>
          <w:szCs w:val="18"/>
        </w:rPr>
        <w:t>którym upłynął termin płatności podatku,</w:t>
      </w:r>
    </w:p>
    <w:p w14:paraId="0EBAB0DB" w14:textId="696A4AF4" w:rsidR="0024145F" w:rsidRPr="0024145F" w:rsidRDefault="0024145F" w:rsidP="0024145F">
      <w:pPr>
        <w:numPr>
          <w:ilvl w:val="0"/>
          <w:numId w:val="3"/>
        </w:numPr>
        <w:autoSpaceDE w:val="0"/>
        <w:autoSpaceDN w:val="0"/>
        <w:adjustRightInd w:val="0"/>
        <w:spacing w:after="0" w:line="240" w:lineRule="auto"/>
        <w:ind w:left="851" w:hanging="284"/>
        <w:jc w:val="both"/>
        <w:rPr>
          <w:rFonts w:ascii="Montserrat" w:hAnsi="Montserrat" w:cstheme="minorHAnsi"/>
          <w:bCs/>
          <w:sz w:val="18"/>
          <w:szCs w:val="18"/>
        </w:rPr>
      </w:pPr>
      <w:r w:rsidRPr="0024145F">
        <w:rPr>
          <w:rFonts w:ascii="Montserrat" w:hAnsi="Montserrat" w:cstheme="minorHAnsi"/>
          <w:bCs/>
          <w:sz w:val="18"/>
          <w:szCs w:val="18"/>
        </w:rPr>
        <w:t>dla dokumentacji księgowej - przez okres 5 lat licząc od końca roku kalendarzowego, w</w:t>
      </w:r>
      <w:r>
        <w:rPr>
          <w:rFonts w:ascii="Montserrat" w:hAnsi="Montserrat" w:cstheme="minorHAnsi"/>
          <w:bCs/>
          <w:sz w:val="18"/>
          <w:szCs w:val="18"/>
        </w:rPr>
        <w:t> </w:t>
      </w:r>
      <w:r w:rsidRPr="0024145F">
        <w:rPr>
          <w:rFonts w:ascii="Montserrat" w:hAnsi="Montserrat" w:cstheme="minorHAnsi"/>
          <w:bCs/>
          <w:sz w:val="18"/>
          <w:szCs w:val="18"/>
        </w:rPr>
        <w:t>którym transakcje, operacje i toczące się postępowanie w tym zakresie zostało zakończone, spłacone, rozliczone lub przedawnione.</w:t>
      </w:r>
    </w:p>
    <w:p w14:paraId="2B1F82D3" w14:textId="77777777" w:rsidR="0024145F" w:rsidRPr="0024145F" w:rsidRDefault="0024145F" w:rsidP="0024145F">
      <w:pPr>
        <w:numPr>
          <w:ilvl w:val="0"/>
          <w:numId w:val="4"/>
        </w:numPr>
        <w:autoSpaceDE w:val="0"/>
        <w:autoSpaceDN w:val="0"/>
        <w:adjustRightInd w:val="0"/>
        <w:spacing w:after="0" w:line="240" w:lineRule="auto"/>
        <w:ind w:left="284" w:hanging="284"/>
        <w:jc w:val="both"/>
        <w:rPr>
          <w:rFonts w:ascii="Montserrat" w:hAnsi="Montserrat" w:cstheme="minorHAnsi"/>
          <w:bCs/>
          <w:sz w:val="18"/>
          <w:szCs w:val="18"/>
        </w:rPr>
      </w:pPr>
      <w:r w:rsidRPr="0024145F">
        <w:rPr>
          <w:rFonts w:ascii="Montserrat" w:hAnsi="Montserrat" w:cstheme="minorHAnsi"/>
          <w:bCs/>
          <w:sz w:val="18"/>
          <w:szCs w:val="18"/>
        </w:rPr>
        <w:t>Posiada Pani/Pan prawo do żądania od administratora dostępu do danych osobowych, prawo do ich sprostowania, usunięcia lub ograniczenia przetwarzania, prawo do wniesienia sprzeciwu wobec przetwarzania, prawo do przenoszenia danych, prawo do cofnięcia zgody w dowolnym momencie. W zakresie w jakim podstawą przetwarzania Pani/Pana danych osobowych jest przesłanka prawnie uzasadnionego interesu Administratora, przysługuje Pani/Panu prawo wniesienia sprzeciwu wobec przetwarzania Pani/Pana danych osobowych.</w:t>
      </w:r>
    </w:p>
    <w:p w14:paraId="72EA9425" w14:textId="77777777" w:rsidR="0024145F" w:rsidRPr="0024145F" w:rsidRDefault="0024145F" w:rsidP="0024145F">
      <w:pPr>
        <w:numPr>
          <w:ilvl w:val="0"/>
          <w:numId w:val="4"/>
        </w:numPr>
        <w:autoSpaceDE w:val="0"/>
        <w:autoSpaceDN w:val="0"/>
        <w:adjustRightInd w:val="0"/>
        <w:spacing w:after="0" w:line="240" w:lineRule="auto"/>
        <w:ind w:left="284" w:hanging="284"/>
        <w:jc w:val="both"/>
        <w:rPr>
          <w:rFonts w:ascii="Montserrat" w:hAnsi="Montserrat" w:cstheme="minorHAnsi"/>
          <w:bCs/>
          <w:sz w:val="18"/>
          <w:szCs w:val="18"/>
        </w:rPr>
      </w:pPr>
      <w:r w:rsidRPr="0024145F">
        <w:rPr>
          <w:rFonts w:ascii="Montserrat" w:hAnsi="Montserrat" w:cstheme="minorHAnsi"/>
          <w:bCs/>
          <w:sz w:val="18"/>
          <w:szCs w:val="18"/>
        </w:rPr>
        <w:t>Ma Pani/Pan prawo wniesienia skargi do organu nadzorczego – Prezesa Urzędu Ochrony Danych sprawującego nadzór nad ochroną danych osobowych.</w:t>
      </w:r>
    </w:p>
    <w:p w14:paraId="2C4231D3" w14:textId="77777777" w:rsidR="0024145F" w:rsidRPr="0024145F" w:rsidRDefault="0024145F" w:rsidP="0024145F">
      <w:pPr>
        <w:numPr>
          <w:ilvl w:val="0"/>
          <w:numId w:val="4"/>
        </w:numPr>
        <w:autoSpaceDE w:val="0"/>
        <w:autoSpaceDN w:val="0"/>
        <w:adjustRightInd w:val="0"/>
        <w:spacing w:after="0" w:line="240" w:lineRule="auto"/>
        <w:ind w:left="284" w:hanging="284"/>
        <w:jc w:val="both"/>
        <w:rPr>
          <w:rFonts w:ascii="Montserrat" w:hAnsi="Montserrat" w:cstheme="minorHAnsi"/>
          <w:bCs/>
          <w:sz w:val="18"/>
          <w:szCs w:val="18"/>
        </w:rPr>
      </w:pPr>
      <w:r w:rsidRPr="0024145F">
        <w:rPr>
          <w:rFonts w:ascii="Montserrat" w:hAnsi="Montserrat" w:cstheme="minorHAnsi"/>
          <w:bCs/>
          <w:sz w:val="18"/>
          <w:szCs w:val="18"/>
        </w:rPr>
        <w:t>Podanie danych osobowych jest dobrowolne, jednakże odmowa podania danych może skutkować odmową zawarcia umowy.</w:t>
      </w:r>
    </w:p>
    <w:p w14:paraId="1FCB242F" w14:textId="77777777" w:rsidR="0024145F" w:rsidRPr="0024145F" w:rsidRDefault="0024145F" w:rsidP="0024145F">
      <w:pPr>
        <w:rPr>
          <w:rFonts w:ascii="Montserrat" w:hAnsi="Montserrat" w:cs="TimesNewRomanPSMT"/>
          <w:bCs/>
          <w:color w:val="000000" w:themeColor="text1"/>
          <w:sz w:val="18"/>
          <w:szCs w:val="20"/>
        </w:rPr>
      </w:pPr>
      <w:r w:rsidRPr="0024145F">
        <w:rPr>
          <w:rFonts w:ascii="Montserrat" w:hAnsi="Montserrat" w:cs="TimesNewRomanPSMT"/>
          <w:bCs/>
          <w:color w:val="000000" w:themeColor="text1"/>
          <w:sz w:val="18"/>
          <w:szCs w:val="20"/>
        </w:rPr>
        <w:br w:type="page"/>
      </w:r>
    </w:p>
    <w:p w14:paraId="4F37F158" w14:textId="1409E196" w:rsidR="0024145F" w:rsidRPr="0024145F" w:rsidRDefault="0024145F" w:rsidP="0024145F">
      <w:pPr>
        <w:autoSpaceDE w:val="0"/>
        <w:autoSpaceDN w:val="0"/>
        <w:adjustRightInd w:val="0"/>
        <w:spacing w:after="0" w:line="240" w:lineRule="auto"/>
        <w:rPr>
          <w:rFonts w:ascii="Montserrat" w:hAnsi="Montserrat" w:cstheme="minorHAnsi"/>
          <w:b/>
          <w:color w:val="000000" w:themeColor="text1"/>
          <w:sz w:val="20"/>
          <w:szCs w:val="20"/>
        </w:rPr>
      </w:pPr>
      <w:bookmarkStart w:id="2" w:name="_Hlk138669619"/>
      <w:r w:rsidRPr="0024145F">
        <w:rPr>
          <w:rFonts w:ascii="Montserrat" w:hAnsi="Montserrat" w:cstheme="minorHAnsi"/>
          <w:bCs/>
          <w:sz w:val="18"/>
          <w:szCs w:val="18"/>
        </w:rPr>
        <w:lastRenderedPageBreak/>
        <w:t>Informacja o przetwarzaniu danych osobowych dla</w:t>
      </w:r>
      <w:r w:rsidRPr="0024145F">
        <w:rPr>
          <w:rFonts w:ascii="Montserrat" w:hAnsi="Montserrat" w:cstheme="minorHAnsi"/>
          <w:b/>
          <w:color w:val="000000" w:themeColor="text1"/>
          <w:sz w:val="20"/>
          <w:szCs w:val="20"/>
        </w:rPr>
        <w:t xml:space="preserve"> kontrahenta i osób do kontaktu</w:t>
      </w:r>
      <w:r>
        <w:rPr>
          <w:rFonts w:ascii="Montserrat" w:hAnsi="Montserrat" w:cstheme="minorHAnsi"/>
          <w:b/>
          <w:color w:val="000000" w:themeColor="text1"/>
          <w:sz w:val="20"/>
          <w:szCs w:val="20"/>
        </w:rPr>
        <w:t xml:space="preserve"> </w:t>
      </w:r>
      <w:r w:rsidRPr="0024145F">
        <w:rPr>
          <w:rFonts w:ascii="Montserrat" w:hAnsi="Montserrat" w:cstheme="minorHAnsi"/>
          <w:b/>
          <w:color w:val="000000" w:themeColor="text1"/>
          <w:sz w:val="20"/>
          <w:szCs w:val="20"/>
        </w:rPr>
        <w:t>(podmioty prawne i inne)</w:t>
      </w:r>
    </w:p>
    <w:bookmarkEnd w:id="2"/>
    <w:p w14:paraId="3032A7BE" w14:textId="77777777" w:rsidR="0024145F" w:rsidRPr="0024145F" w:rsidRDefault="0024145F" w:rsidP="0024145F">
      <w:pPr>
        <w:autoSpaceDE w:val="0"/>
        <w:autoSpaceDN w:val="0"/>
        <w:adjustRightInd w:val="0"/>
        <w:spacing w:after="0" w:line="240" w:lineRule="auto"/>
        <w:rPr>
          <w:rFonts w:ascii="Montserrat" w:hAnsi="Montserrat" w:cstheme="minorHAnsi"/>
          <w:b/>
          <w:color w:val="000000" w:themeColor="text1"/>
          <w:sz w:val="20"/>
          <w:szCs w:val="20"/>
        </w:rPr>
      </w:pPr>
    </w:p>
    <w:p w14:paraId="2259F7A5" w14:textId="77777777" w:rsidR="0024145F" w:rsidRPr="0024145F" w:rsidRDefault="0024145F" w:rsidP="0024145F">
      <w:pPr>
        <w:shd w:val="clear" w:color="auto" w:fill="FFFFFF"/>
        <w:spacing w:before="30" w:after="30"/>
        <w:jc w:val="center"/>
        <w:rPr>
          <w:rFonts w:ascii="Montserrat" w:hAnsi="Montserrat" w:cs="Calibri"/>
          <w:b/>
          <w:smallCaps/>
          <w:sz w:val="32"/>
          <w:szCs w:val="32"/>
        </w:rPr>
      </w:pPr>
      <w:r w:rsidRPr="0024145F">
        <w:rPr>
          <w:rFonts w:ascii="Montserrat" w:hAnsi="Montserrat" w:cs="Calibri"/>
          <w:b/>
          <w:smallCaps/>
          <w:sz w:val="32"/>
          <w:szCs w:val="32"/>
        </w:rPr>
        <w:t>KLAUZULA INFORMACYJNA</w:t>
      </w:r>
    </w:p>
    <w:p w14:paraId="707E43B0" w14:textId="77777777" w:rsidR="0024145F" w:rsidRPr="0024145F" w:rsidRDefault="0024145F" w:rsidP="0024145F">
      <w:pPr>
        <w:spacing w:after="160" w:line="240" w:lineRule="auto"/>
        <w:jc w:val="both"/>
        <w:rPr>
          <w:rFonts w:ascii="Montserrat" w:eastAsia="Calibri" w:hAnsi="Montserrat" w:cs="Calibri"/>
          <w:b/>
          <w:sz w:val="20"/>
          <w:szCs w:val="20"/>
        </w:rPr>
      </w:pPr>
    </w:p>
    <w:p w14:paraId="36F7B378" w14:textId="44878A2D" w:rsidR="0024145F" w:rsidRPr="0024145F" w:rsidRDefault="0024145F" w:rsidP="0024145F">
      <w:pPr>
        <w:spacing w:after="0" w:line="240" w:lineRule="auto"/>
        <w:jc w:val="both"/>
        <w:rPr>
          <w:rFonts w:ascii="Montserrat" w:eastAsia="Calibri" w:hAnsi="Montserrat" w:cs="Calibri"/>
          <w:b/>
          <w:sz w:val="18"/>
          <w:szCs w:val="18"/>
        </w:rPr>
      </w:pPr>
      <w:r w:rsidRPr="0024145F">
        <w:rPr>
          <w:rFonts w:ascii="Montserrat" w:eastAsia="Calibri" w:hAnsi="Montserrat" w:cs="Calibri"/>
          <w:b/>
          <w:sz w:val="18"/>
          <w:szCs w:val="18"/>
        </w:rPr>
        <w:t>Zgodnie z art. 13 ogólnego rozporządzenia o ochronie danych osobowych z dnia 27 kwietnia 2016 r. (dalej RODO) informujemy, że:</w:t>
      </w:r>
    </w:p>
    <w:p w14:paraId="5143F0D4" w14:textId="77777777" w:rsidR="0024145F" w:rsidRPr="0024145F" w:rsidRDefault="0024145F" w:rsidP="0024145F">
      <w:pPr>
        <w:numPr>
          <w:ilvl w:val="0"/>
          <w:numId w:val="5"/>
        </w:numPr>
        <w:autoSpaceDE w:val="0"/>
        <w:autoSpaceDN w:val="0"/>
        <w:adjustRightInd w:val="0"/>
        <w:spacing w:after="0" w:line="240" w:lineRule="auto"/>
        <w:ind w:left="284" w:hanging="284"/>
        <w:jc w:val="both"/>
        <w:rPr>
          <w:rFonts w:ascii="Montserrat" w:hAnsi="Montserrat" w:cstheme="minorHAnsi"/>
          <w:bCs/>
          <w:sz w:val="18"/>
          <w:szCs w:val="18"/>
        </w:rPr>
      </w:pPr>
      <w:r w:rsidRPr="0024145F">
        <w:rPr>
          <w:rFonts w:ascii="Montserrat" w:hAnsi="Montserrat" w:cstheme="minorHAnsi"/>
          <w:bCs/>
          <w:sz w:val="18"/>
          <w:szCs w:val="18"/>
        </w:rPr>
        <w:t xml:space="preserve">Administratorem Pani/Pana danych osobowych jest </w:t>
      </w:r>
      <w:proofErr w:type="spellStart"/>
      <w:r>
        <w:rPr>
          <w:rFonts w:ascii="Montserrat" w:hAnsi="Montserrat" w:cstheme="minorHAnsi"/>
          <w:bCs/>
          <w:sz w:val="18"/>
          <w:szCs w:val="18"/>
        </w:rPr>
        <w:t>Mazovia</w:t>
      </w:r>
      <w:proofErr w:type="spellEnd"/>
      <w:r>
        <w:rPr>
          <w:rFonts w:ascii="Montserrat" w:hAnsi="Montserrat" w:cstheme="minorHAnsi"/>
          <w:bCs/>
          <w:sz w:val="18"/>
          <w:szCs w:val="18"/>
        </w:rPr>
        <w:t xml:space="preserve"> Bank Spółdzielczy</w:t>
      </w:r>
      <w:r w:rsidRPr="0024145F">
        <w:rPr>
          <w:rFonts w:ascii="Montserrat" w:hAnsi="Montserrat" w:cstheme="minorHAnsi"/>
          <w:bCs/>
          <w:sz w:val="18"/>
          <w:szCs w:val="18"/>
        </w:rPr>
        <w:t xml:space="preserve"> z siedzibą w</w:t>
      </w:r>
      <w:r>
        <w:rPr>
          <w:rFonts w:ascii="Montserrat" w:hAnsi="Montserrat" w:cstheme="minorHAnsi"/>
          <w:bCs/>
          <w:sz w:val="18"/>
          <w:szCs w:val="18"/>
        </w:rPr>
        <w:t> Górze Kalwarii</w:t>
      </w:r>
      <w:r w:rsidRPr="0024145F">
        <w:rPr>
          <w:rFonts w:ascii="Montserrat" w:hAnsi="Montserrat" w:cstheme="minorHAnsi"/>
          <w:bCs/>
          <w:sz w:val="18"/>
          <w:szCs w:val="18"/>
        </w:rPr>
        <w:t xml:space="preserve"> przy ul. </w:t>
      </w:r>
      <w:r>
        <w:rPr>
          <w:rFonts w:ascii="Montserrat" w:hAnsi="Montserrat" w:cstheme="minorHAnsi"/>
          <w:bCs/>
          <w:sz w:val="18"/>
          <w:szCs w:val="18"/>
        </w:rPr>
        <w:t>Pijarskiej 25</w:t>
      </w:r>
      <w:r w:rsidRPr="0024145F">
        <w:rPr>
          <w:rFonts w:ascii="Montserrat" w:hAnsi="Montserrat" w:cstheme="minorHAnsi"/>
          <w:bCs/>
          <w:sz w:val="18"/>
          <w:szCs w:val="18"/>
        </w:rPr>
        <w:t>, 0</w:t>
      </w:r>
      <w:r>
        <w:rPr>
          <w:rFonts w:ascii="Montserrat" w:hAnsi="Montserrat" w:cstheme="minorHAnsi"/>
          <w:bCs/>
          <w:sz w:val="18"/>
          <w:szCs w:val="18"/>
        </w:rPr>
        <w:t>5-530 Góra Kalwaria</w:t>
      </w:r>
      <w:r w:rsidRPr="0024145F">
        <w:rPr>
          <w:rFonts w:ascii="Montserrat" w:hAnsi="Montserrat" w:cstheme="minorHAnsi"/>
          <w:bCs/>
          <w:sz w:val="18"/>
          <w:szCs w:val="18"/>
        </w:rPr>
        <w:t xml:space="preserve">, telefon: </w:t>
      </w:r>
      <w:r>
        <w:rPr>
          <w:rFonts w:ascii="Montserrat" w:hAnsi="Montserrat" w:cstheme="minorHAnsi"/>
          <w:bCs/>
          <w:sz w:val="18"/>
          <w:szCs w:val="18"/>
        </w:rPr>
        <w:t>22 736 49 00</w:t>
      </w:r>
      <w:r w:rsidRPr="0024145F">
        <w:rPr>
          <w:rFonts w:ascii="Montserrat" w:hAnsi="Montserrat" w:cstheme="minorHAnsi"/>
          <w:bCs/>
          <w:sz w:val="18"/>
          <w:szCs w:val="18"/>
        </w:rPr>
        <w:t xml:space="preserve">, email: </w:t>
      </w:r>
      <w:r>
        <w:rPr>
          <w:rFonts w:ascii="Montserrat" w:hAnsi="Montserrat" w:cstheme="minorHAnsi"/>
          <w:bCs/>
          <w:sz w:val="18"/>
          <w:szCs w:val="18"/>
        </w:rPr>
        <w:t>info</w:t>
      </w:r>
      <w:r w:rsidRPr="0024145F">
        <w:rPr>
          <w:rFonts w:ascii="Montserrat" w:hAnsi="Montserrat" w:cstheme="minorHAnsi"/>
          <w:bCs/>
          <w:sz w:val="18"/>
          <w:szCs w:val="18"/>
        </w:rPr>
        <w:t>@</w:t>
      </w:r>
      <w:r>
        <w:rPr>
          <w:rFonts w:ascii="Montserrat" w:hAnsi="Montserrat" w:cstheme="minorHAnsi"/>
          <w:bCs/>
          <w:sz w:val="18"/>
          <w:szCs w:val="18"/>
        </w:rPr>
        <w:t>mazoviabank.pl</w:t>
      </w:r>
      <w:r w:rsidRPr="0024145F">
        <w:rPr>
          <w:rFonts w:ascii="Montserrat" w:hAnsi="Montserrat" w:cstheme="minorHAnsi"/>
          <w:bCs/>
          <w:sz w:val="18"/>
          <w:szCs w:val="18"/>
        </w:rPr>
        <w:t>, zwany dalej „Bankiem”.</w:t>
      </w:r>
    </w:p>
    <w:p w14:paraId="367AC56A" w14:textId="77777777" w:rsidR="0024145F" w:rsidRPr="0024145F" w:rsidRDefault="0024145F" w:rsidP="0024145F">
      <w:pPr>
        <w:numPr>
          <w:ilvl w:val="0"/>
          <w:numId w:val="5"/>
        </w:numPr>
        <w:autoSpaceDE w:val="0"/>
        <w:autoSpaceDN w:val="0"/>
        <w:adjustRightInd w:val="0"/>
        <w:spacing w:after="0" w:line="240" w:lineRule="auto"/>
        <w:ind w:left="284" w:hanging="284"/>
        <w:jc w:val="both"/>
        <w:rPr>
          <w:rFonts w:ascii="Montserrat" w:hAnsi="Montserrat" w:cstheme="minorHAnsi"/>
          <w:bCs/>
          <w:sz w:val="18"/>
          <w:szCs w:val="18"/>
        </w:rPr>
      </w:pPr>
      <w:r w:rsidRPr="0024145F">
        <w:rPr>
          <w:rFonts w:ascii="Montserrat" w:hAnsi="Montserrat" w:cstheme="minorHAnsi"/>
          <w:bCs/>
          <w:sz w:val="18"/>
          <w:szCs w:val="18"/>
        </w:rPr>
        <w:t>W Banku został wyznaczony Inspektor Ochrony Danych, z którym można się skontaktować poprzez adres poczty elektronicznej iod@mazoviabank.pl lub pisemnie (na adres siedziby Banku). Z Inspektorem Ochrony Danych można się kontaktować we wszystkich sprawach dotyczących przetwarzania danych osobowych oraz korzystania z praw związanych z</w:t>
      </w:r>
      <w:r>
        <w:rPr>
          <w:rFonts w:ascii="Montserrat" w:hAnsi="Montserrat" w:cstheme="minorHAnsi"/>
          <w:bCs/>
          <w:sz w:val="18"/>
          <w:szCs w:val="18"/>
        </w:rPr>
        <w:t> </w:t>
      </w:r>
      <w:r w:rsidRPr="0024145F">
        <w:rPr>
          <w:rFonts w:ascii="Montserrat" w:hAnsi="Montserrat" w:cstheme="minorHAnsi"/>
          <w:bCs/>
          <w:sz w:val="18"/>
          <w:szCs w:val="18"/>
        </w:rPr>
        <w:t>przetwarzaniem danych.</w:t>
      </w:r>
    </w:p>
    <w:p w14:paraId="4DB56926" w14:textId="77777777" w:rsidR="0024145F" w:rsidRPr="0024145F" w:rsidRDefault="0024145F" w:rsidP="0024145F">
      <w:pPr>
        <w:numPr>
          <w:ilvl w:val="0"/>
          <w:numId w:val="5"/>
        </w:numPr>
        <w:spacing w:after="0" w:line="240" w:lineRule="auto"/>
        <w:ind w:left="284" w:hanging="284"/>
        <w:jc w:val="both"/>
        <w:rPr>
          <w:rFonts w:ascii="Montserrat" w:eastAsia="Calibri" w:hAnsi="Montserrat" w:cs="Calibri"/>
          <w:sz w:val="18"/>
          <w:szCs w:val="18"/>
        </w:rPr>
      </w:pPr>
      <w:r w:rsidRPr="0024145F">
        <w:rPr>
          <w:rFonts w:ascii="Montserrat" w:eastAsia="Calibri" w:hAnsi="Montserrat" w:cs="Calibri"/>
          <w:sz w:val="18"/>
          <w:szCs w:val="18"/>
        </w:rPr>
        <w:t>Pani/Pana dane osobowe przetwarzane będą w celu zawarcia lub realizacji umowy/umów – tzn. na podstawie art. 6 ust 1 lit b RODO, ponadto w celu spełnienia wymogów prawa, w tym przepisów podatkowych, a także przepisów dotyczących zapobiegania wykorzystaniu Banku do celów przestępczych, w tym wynikającym z ustawy o przeciwdziałaniu praniu pieniędzy i finansowaniu terroryzmu – tzn. na podstawie art. 6 ust. 1 lit c RODO, a także w celu niezbędnym do realizacji prawnie uzasadnionych interesów administratora, tzn. dochodzenia roszczeń lub obrony przed odpowiednimi organami w przypadku kierowania roszczeń do administratora w związku z umową – tzn. na podstawie art. 6 ust. 1 lit f RODO.</w:t>
      </w:r>
    </w:p>
    <w:p w14:paraId="438FB66A" w14:textId="067751B4" w:rsidR="0024145F" w:rsidRPr="0024145F" w:rsidRDefault="0024145F" w:rsidP="0024145F">
      <w:pPr>
        <w:numPr>
          <w:ilvl w:val="0"/>
          <w:numId w:val="5"/>
        </w:numPr>
        <w:spacing w:after="0" w:line="240" w:lineRule="auto"/>
        <w:ind w:left="284" w:hanging="284"/>
        <w:jc w:val="both"/>
        <w:rPr>
          <w:rFonts w:ascii="Montserrat" w:eastAsia="Calibri" w:hAnsi="Montserrat" w:cs="Calibri"/>
          <w:sz w:val="18"/>
          <w:szCs w:val="18"/>
        </w:rPr>
      </w:pPr>
      <w:r w:rsidRPr="0024145F">
        <w:rPr>
          <w:rFonts w:ascii="Montserrat" w:eastAsia="Calibri" w:hAnsi="Montserrat" w:cs="Calibri"/>
          <w:sz w:val="18"/>
          <w:szCs w:val="18"/>
        </w:rPr>
        <w:t>Odbiorcami Pani/Pana danych osobowych będą</w:t>
      </w:r>
      <w:r>
        <w:rPr>
          <w:rFonts w:ascii="Montserrat" w:eastAsia="Calibri" w:hAnsi="Montserrat" w:cs="Calibri"/>
          <w:sz w:val="18"/>
          <w:szCs w:val="18"/>
        </w:rPr>
        <w:t>:</w:t>
      </w:r>
    </w:p>
    <w:p w14:paraId="7B55D1A7" w14:textId="77777777" w:rsidR="0024145F" w:rsidRPr="0024145F" w:rsidRDefault="0024145F" w:rsidP="0024145F">
      <w:pPr>
        <w:numPr>
          <w:ilvl w:val="0"/>
          <w:numId w:val="6"/>
        </w:numPr>
        <w:spacing w:after="0" w:line="240" w:lineRule="auto"/>
        <w:ind w:left="709"/>
        <w:contextualSpacing/>
        <w:jc w:val="both"/>
        <w:rPr>
          <w:rFonts w:ascii="Montserrat" w:eastAsia="Calibri" w:hAnsi="Montserrat" w:cs="Calibri"/>
          <w:sz w:val="18"/>
          <w:szCs w:val="18"/>
        </w:rPr>
      </w:pPr>
      <w:r w:rsidRPr="0024145F">
        <w:rPr>
          <w:rFonts w:ascii="Montserrat" w:eastAsia="Calibri" w:hAnsi="Montserrat" w:cs="Calibri"/>
          <w:sz w:val="18"/>
          <w:szCs w:val="18"/>
        </w:rPr>
        <w:t>Podmioty uczestniczące w realizacji umowy,</w:t>
      </w:r>
    </w:p>
    <w:p w14:paraId="2658E902" w14:textId="77777777" w:rsidR="0024145F" w:rsidRPr="0024145F" w:rsidRDefault="0024145F" w:rsidP="0024145F">
      <w:pPr>
        <w:numPr>
          <w:ilvl w:val="0"/>
          <w:numId w:val="6"/>
        </w:numPr>
        <w:spacing w:after="0" w:line="240" w:lineRule="auto"/>
        <w:ind w:left="709"/>
        <w:contextualSpacing/>
        <w:jc w:val="both"/>
        <w:rPr>
          <w:rFonts w:ascii="Montserrat" w:eastAsia="Calibri" w:hAnsi="Montserrat" w:cs="Calibri"/>
          <w:sz w:val="18"/>
          <w:szCs w:val="18"/>
        </w:rPr>
      </w:pPr>
      <w:r w:rsidRPr="0024145F">
        <w:rPr>
          <w:rFonts w:ascii="Montserrat" w:eastAsia="Calibri" w:hAnsi="Montserrat" w:cs="Calibri"/>
          <w:sz w:val="18"/>
          <w:szCs w:val="18"/>
        </w:rPr>
        <w:t>Podmioty wspierające działalność Administratora, m.in., firmy informatyczne, kancelarie prawne,</w:t>
      </w:r>
    </w:p>
    <w:p w14:paraId="3BEFB696" w14:textId="77777777" w:rsidR="0024145F" w:rsidRPr="0024145F" w:rsidRDefault="0024145F" w:rsidP="0024145F">
      <w:pPr>
        <w:numPr>
          <w:ilvl w:val="0"/>
          <w:numId w:val="6"/>
        </w:numPr>
        <w:spacing w:after="0" w:line="240" w:lineRule="auto"/>
        <w:ind w:left="709"/>
        <w:contextualSpacing/>
        <w:jc w:val="both"/>
        <w:rPr>
          <w:rFonts w:ascii="Montserrat" w:eastAsia="Calibri" w:hAnsi="Montserrat" w:cs="Calibri"/>
          <w:sz w:val="18"/>
          <w:szCs w:val="18"/>
        </w:rPr>
      </w:pPr>
      <w:r w:rsidRPr="0024145F">
        <w:rPr>
          <w:rFonts w:ascii="Montserrat" w:eastAsia="Calibri" w:hAnsi="Montserrat" w:cs="Calibri"/>
          <w:sz w:val="18"/>
          <w:szCs w:val="18"/>
        </w:rPr>
        <w:t>Podmioty uprawnione wymienione w przepisach prawa, m.in. biegły rewident, związek rewizyjny, Spółdzielnia Sytemu Ochrony Zrzeszenia BPS.</w:t>
      </w:r>
    </w:p>
    <w:p w14:paraId="763C6F8E" w14:textId="77777777" w:rsidR="0024145F" w:rsidRPr="0024145F" w:rsidRDefault="0024145F" w:rsidP="0024145F">
      <w:pPr>
        <w:numPr>
          <w:ilvl w:val="0"/>
          <w:numId w:val="5"/>
        </w:numPr>
        <w:spacing w:after="0" w:line="240" w:lineRule="auto"/>
        <w:ind w:left="426"/>
        <w:jc w:val="both"/>
        <w:rPr>
          <w:rFonts w:ascii="Montserrat" w:eastAsia="Calibri" w:hAnsi="Montserrat" w:cs="Calibri"/>
          <w:sz w:val="18"/>
          <w:szCs w:val="18"/>
        </w:rPr>
      </w:pPr>
      <w:r w:rsidRPr="0024145F">
        <w:rPr>
          <w:rFonts w:ascii="Montserrat" w:eastAsia="Calibri" w:hAnsi="Montserrat" w:cs="Calibri"/>
          <w:sz w:val="18"/>
          <w:szCs w:val="18"/>
        </w:rPr>
        <w:t>Okres przez który dane będą przechowywane:</w:t>
      </w:r>
    </w:p>
    <w:p w14:paraId="07909D57" w14:textId="76B1FEC6" w:rsidR="0024145F" w:rsidRPr="0024145F" w:rsidRDefault="0024145F" w:rsidP="0024145F">
      <w:pPr>
        <w:spacing w:after="0" w:line="240" w:lineRule="auto"/>
        <w:ind w:left="567" w:hanging="283"/>
        <w:jc w:val="both"/>
        <w:rPr>
          <w:rFonts w:ascii="Montserrat" w:eastAsia="Calibri" w:hAnsi="Montserrat" w:cs="Calibri"/>
          <w:sz w:val="18"/>
          <w:szCs w:val="18"/>
        </w:rPr>
      </w:pPr>
      <w:r w:rsidRPr="0024145F">
        <w:rPr>
          <w:rFonts w:ascii="Montserrat" w:eastAsia="Calibri" w:hAnsi="Montserrat" w:cs="Calibri"/>
          <w:sz w:val="18"/>
          <w:szCs w:val="18"/>
        </w:rPr>
        <w:t>1)</w:t>
      </w:r>
      <w:r>
        <w:rPr>
          <w:rFonts w:ascii="Montserrat" w:eastAsia="Calibri" w:hAnsi="Montserrat" w:cs="Calibri"/>
          <w:sz w:val="18"/>
          <w:szCs w:val="18"/>
        </w:rPr>
        <w:tab/>
      </w:r>
      <w:r w:rsidRPr="0024145F">
        <w:rPr>
          <w:rFonts w:ascii="Montserrat" w:eastAsia="Calibri" w:hAnsi="Montserrat" w:cs="Calibri"/>
          <w:sz w:val="18"/>
          <w:szCs w:val="18"/>
        </w:rPr>
        <w:t>w zakresie uzasadnionego interesu Banku, którym jest zawarcie oraz wykonanie umowy i obowiązków z niej wynikających zawartej przez Bank - do czasu zrealizowania celu lub zgłoszenia skutecznego sprzeciwu / żądania usunięcia danych osobowych;</w:t>
      </w:r>
    </w:p>
    <w:p w14:paraId="51F0C4BB" w14:textId="341E02E6" w:rsidR="0024145F" w:rsidRPr="0024145F" w:rsidRDefault="0024145F" w:rsidP="0024145F">
      <w:pPr>
        <w:spacing w:after="0" w:line="240" w:lineRule="auto"/>
        <w:ind w:left="567" w:hanging="283"/>
        <w:jc w:val="both"/>
        <w:rPr>
          <w:rFonts w:ascii="Montserrat" w:eastAsia="Calibri" w:hAnsi="Montserrat" w:cs="Calibri"/>
          <w:sz w:val="18"/>
          <w:szCs w:val="18"/>
        </w:rPr>
      </w:pPr>
      <w:r w:rsidRPr="0024145F">
        <w:rPr>
          <w:rFonts w:ascii="Montserrat" w:eastAsia="Calibri" w:hAnsi="Montserrat" w:cs="Calibri"/>
          <w:sz w:val="18"/>
          <w:szCs w:val="18"/>
        </w:rPr>
        <w:t>2)</w:t>
      </w:r>
      <w:r>
        <w:rPr>
          <w:rFonts w:ascii="Montserrat" w:eastAsia="Calibri" w:hAnsi="Montserrat" w:cs="Calibri"/>
          <w:sz w:val="18"/>
          <w:szCs w:val="18"/>
        </w:rPr>
        <w:tab/>
      </w:r>
      <w:r w:rsidRPr="0024145F">
        <w:rPr>
          <w:rFonts w:ascii="Montserrat" w:eastAsia="Calibri" w:hAnsi="Montserrat" w:cs="Calibri"/>
          <w:sz w:val="18"/>
          <w:szCs w:val="18"/>
        </w:rPr>
        <w:t xml:space="preserve">w zakresie ustalenia i dochodzenia roszczeń Pani/ Pana pracodawcy/ mocodawcy lub obrony przed zgłoszonymi roszczeniami - do momentu przedawnienia potencjalnych roszczeń wynikających z umowy lub z innego tytułu pozostającego w związku z zawartą umową; </w:t>
      </w:r>
    </w:p>
    <w:p w14:paraId="1CB827A2" w14:textId="7E61F13E" w:rsidR="0024145F" w:rsidRPr="0024145F" w:rsidRDefault="0024145F" w:rsidP="0024145F">
      <w:pPr>
        <w:spacing w:after="0" w:line="240" w:lineRule="auto"/>
        <w:ind w:left="567" w:hanging="283"/>
        <w:jc w:val="both"/>
        <w:rPr>
          <w:rFonts w:ascii="Montserrat" w:eastAsia="Calibri" w:hAnsi="Montserrat" w:cs="Calibri"/>
          <w:sz w:val="18"/>
          <w:szCs w:val="18"/>
        </w:rPr>
      </w:pPr>
      <w:r w:rsidRPr="0024145F">
        <w:rPr>
          <w:rFonts w:ascii="Montserrat" w:eastAsia="Calibri" w:hAnsi="Montserrat" w:cs="Calibri"/>
          <w:sz w:val="18"/>
          <w:szCs w:val="18"/>
        </w:rPr>
        <w:t>3)</w:t>
      </w:r>
      <w:r>
        <w:rPr>
          <w:rFonts w:ascii="Montserrat" w:eastAsia="Calibri" w:hAnsi="Montserrat" w:cs="Calibri"/>
          <w:sz w:val="18"/>
          <w:szCs w:val="18"/>
        </w:rPr>
        <w:tab/>
      </w:r>
      <w:r w:rsidRPr="0024145F">
        <w:rPr>
          <w:rFonts w:ascii="Montserrat" w:eastAsia="Calibri" w:hAnsi="Montserrat" w:cs="Calibri"/>
          <w:sz w:val="18"/>
          <w:szCs w:val="18"/>
        </w:rPr>
        <w:t>w zakresie wypełnienia obowiązków prawnych ciążących na Banku w związku z prowadzeniem działalności bankowej oraz w związku z realizacją złożonego wniosku/zawarciem umowy - przez okres, w jakim przepisy prawa nakazują bankom przechowywanie dokumentacji i wypełnianie względem Pani/Pana obowiązków z nich wynikających, w szczególności:</w:t>
      </w:r>
    </w:p>
    <w:p w14:paraId="5FD52254" w14:textId="77777777" w:rsidR="0024145F" w:rsidRPr="0024145F" w:rsidRDefault="0024145F" w:rsidP="0024145F">
      <w:pPr>
        <w:numPr>
          <w:ilvl w:val="0"/>
          <w:numId w:val="7"/>
        </w:numPr>
        <w:spacing w:after="0" w:line="240" w:lineRule="auto"/>
        <w:ind w:left="993"/>
        <w:contextualSpacing/>
        <w:jc w:val="both"/>
        <w:rPr>
          <w:rFonts w:ascii="Montserrat" w:eastAsia="Calibri" w:hAnsi="Montserrat" w:cs="Calibri"/>
          <w:sz w:val="18"/>
          <w:szCs w:val="18"/>
        </w:rPr>
      </w:pPr>
      <w:r w:rsidRPr="0024145F">
        <w:rPr>
          <w:rFonts w:ascii="Montserrat" w:eastAsia="Calibri" w:hAnsi="Montserrat" w:cs="Calibri"/>
          <w:sz w:val="18"/>
          <w:szCs w:val="18"/>
        </w:rPr>
        <w:t>dla dokumentacji podatkowej - przez okres 5 lat licząc od końca roku kalendarzowego, w którym upłynął termin płatności podatku,</w:t>
      </w:r>
    </w:p>
    <w:p w14:paraId="0E92DE5D" w14:textId="0E70C080" w:rsidR="0024145F" w:rsidRPr="0024145F" w:rsidRDefault="0024145F" w:rsidP="0024145F">
      <w:pPr>
        <w:numPr>
          <w:ilvl w:val="0"/>
          <w:numId w:val="7"/>
        </w:numPr>
        <w:spacing w:after="0" w:line="240" w:lineRule="auto"/>
        <w:ind w:left="993"/>
        <w:contextualSpacing/>
        <w:jc w:val="both"/>
        <w:rPr>
          <w:rFonts w:ascii="Montserrat" w:eastAsia="Calibri" w:hAnsi="Montserrat" w:cs="Calibri"/>
          <w:sz w:val="18"/>
          <w:szCs w:val="18"/>
        </w:rPr>
      </w:pPr>
      <w:r w:rsidRPr="0024145F">
        <w:rPr>
          <w:rFonts w:ascii="Montserrat" w:eastAsia="Calibri" w:hAnsi="Montserrat" w:cs="Calibri"/>
          <w:sz w:val="18"/>
          <w:szCs w:val="18"/>
        </w:rPr>
        <w:t>dla dokumentacji księgowej - przez okres 5 lat licząc od końca roku kalendarzowego, w którym transakcje, operacje i toczące się postępowanie w tym zakresie zostało zakończone, spłacone, rozliczone lub przedawnione.</w:t>
      </w:r>
    </w:p>
    <w:p w14:paraId="33695434" w14:textId="77777777" w:rsidR="0024145F" w:rsidRPr="0024145F" w:rsidRDefault="0024145F" w:rsidP="0024145F">
      <w:pPr>
        <w:numPr>
          <w:ilvl w:val="0"/>
          <w:numId w:val="5"/>
        </w:numPr>
        <w:spacing w:after="0" w:line="240" w:lineRule="auto"/>
        <w:ind w:left="284" w:hanging="284"/>
        <w:contextualSpacing/>
        <w:jc w:val="both"/>
        <w:rPr>
          <w:rFonts w:ascii="Montserrat" w:eastAsia="Calibri" w:hAnsi="Montserrat" w:cs="Calibri"/>
          <w:sz w:val="18"/>
          <w:szCs w:val="18"/>
        </w:rPr>
      </w:pPr>
      <w:r w:rsidRPr="0024145F">
        <w:rPr>
          <w:rFonts w:ascii="Montserrat" w:eastAsia="Calibri" w:hAnsi="Montserrat" w:cs="Calibri"/>
          <w:sz w:val="18"/>
          <w:szCs w:val="18"/>
        </w:rPr>
        <w:t>Posiada Pani/Pan prawo do żądania od administratora dostępu do danych osobowych, prawo do ich sprostowania, usunięcia lub ograniczenia przetwarzania, prawo do wniesienia sprzeciwu wobec przetwarzania, prawo do przenoszenia danych, prawo do cofnięcia zgody w dowolnym momencie. W zakresie w jakim podstawą przetwarzania Pani/Pana danych osobowych jest przesłanka prawnie uzasadnionego interesu Administratora, przysługuje Pani/Panu prawo wniesienia sprzeciwu wobec przetwarzania Pani/Pana danych osobowych.</w:t>
      </w:r>
    </w:p>
    <w:p w14:paraId="6AD00E21" w14:textId="77777777" w:rsidR="0024145F" w:rsidRPr="0024145F" w:rsidRDefault="0024145F" w:rsidP="0024145F">
      <w:pPr>
        <w:numPr>
          <w:ilvl w:val="0"/>
          <w:numId w:val="5"/>
        </w:numPr>
        <w:spacing w:after="0" w:line="240" w:lineRule="auto"/>
        <w:ind w:left="284" w:hanging="284"/>
        <w:jc w:val="both"/>
        <w:rPr>
          <w:rFonts w:ascii="Montserrat" w:eastAsia="Calibri" w:hAnsi="Montserrat" w:cs="Calibri"/>
          <w:sz w:val="18"/>
          <w:szCs w:val="18"/>
        </w:rPr>
      </w:pPr>
      <w:r w:rsidRPr="0024145F">
        <w:rPr>
          <w:rFonts w:ascii="Montserrat" w:eastAsia="Calibri" w:hAnsi="Montserrat" w:cs="Calibri"/>
          <w:sz w:val="18"/>
          <w:szCs w:val="18"/>
        </w:rPr>
        <w:t>Ma Pani/Pan prawo wniesienia skargi do organu nadzorczego – Prezesa Urzędu Ochrony Danych sprawującego nadzór nad ochroną danych osobowych.</w:t>
      </w:r>
    </w:p>
    <w:p w14:paraId="0DC12302" w14:textId="4F557E46" w:rsidR="00843256" w:rsidRPr="0024145F" w:rsidRDefault="0024145F" w:rsidP="0024145F">
      <w:pPr>
        <w:numPr>
          <w:ilvl w:val="0"/>
          <w:numId w:val="5"/>
        </w:numPr>
        <w:spacing w:after="0" w:line="240" w:lineRule="auto"/>
        <w:ind w:left="284" w:hanging="284"/>
        <w:jc w:val="both"/>
        <w:rPr>
          <w:rFonts w:ascii="Montserrat" w:eastAsia="Calibri" w:hAnsi="Montserrat" w:cs="Calibri"/>
          <w:sz w:val="18"/>
          <w:szCs w:val="18"/>
        </w:rPr>
      </w:pPr>
      <w:r w:rsidRPr="0024145F">
        <w:rPr>
          <w:rFonts w:ascii="Montserrat" w:eastAsia="Calibri" w:hAnsi="Montserrat" w:cs="Calibri"/>
          <w:sz w:val="18"/>
          <w:szCs w:val="18"/>
        </w:rPr>
        <w:t>Podanie danych osobowych jest dobrowolne, jednakże odmowa podania danych może skutkować odmową zawarcia umowy.</w:t>
      </w:r>
    </w:p>
    <w:sectPr w:rsidR="00843256" w:rsidRPr="0024145F" w:rsidSect="002414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charset w:val="EE"/>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B72E0"/>
    <w:multiLevelType w:val="hybridMultilevel"/>
    <w:tmpl w:val="566496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1640AE1"/>
    <w:multiLevelType w:val="hybridMultilevel"/>
    <w:tmpl w:val="07CEEB7E"/>
    <w:lvl w:ilvl="0" w:tplc="04150011">
      <w:start w:val="1"/>
      <w:numFmt w:val="decimal"/>
      <w:lvlText w:val="%1)"/>
      <w:lvlJc w:val="left"/>
      <w:pPr>
        <w:ind w:left="720" w:hanging="360"/>
      </w:pPr>
    </w:lvl>
    <w:lvl w:ilvl="1" w:tplc="04150003">
      <w:numFmt w:val="decimal"/>
      <w:lvlText w:val="o"/>
      <w:lvlJc w:val="left"/>
      <w:pPr>
        <w:ind w:left="1440" w:hanging="360"/>
      </w:pPr>
      <w:rPr>
        <w:rFonts w:ascii="Courier New" w:hAnsi="Courier New" w:cs="Courier New" w:hint="default"/>
      </w:rPr>
    </w:lvl>
    <w:lvl w:ilvl="2" w:tplc="04150005">
      <w:numFmt w:val="decimal"/>
      <w:lvlText w:val=""/>
      <w:lvlJc w:val="left"/>
      <w:pPr>
        <w:ind w:left="2160" w:hanging="360"/>
      </w:pPr>
      <w:rPr>
        <w:rFonts w:ascii="Wingdings" w:hAnsi="Wingdings" w:hint="default"/>
      </w:rPr>
    </w:lvl>
    <w:lvl w:ilvl="3" w:tplc="04150001">
      <w:numFmt w:val="decimal"/>
      <w:lvlText w:val=""/>
      <w:lvlJc w:val="left"/>
      <w:pPr>
        <w:ind w:left="2880" w:hanging="360"/>
      </w:pPr>
      <w:rPr>
        <w:rFonts w:ascii="Symbol" w:hAnsi="Symbol" w:hint="default"/>
      </w:rPr>
    </w:lvl>
    <w:lvl w:ilvl="4" w:tplc="04150003">
      <w:numFmt w:val="decimal"/>
      <w:lvlText w:val="o"/>
      <w:lvlJc w:val="left"/>
      <w:pPr>
        <w:ind w:left="3600" w:hanging="360"/>
      </w:pPr>
      <w:rPr>
        <w:rFonts w:ascii="Courier New" w:hAnsi="Courier New" w:cs="Courier New" w:hint="default"/>
      </w:rPr>
    </w:lvl>
    <w:lvl w:ilvl="5" w:tplc="04150005">
      <w:numFmt w:val="decimal"/>
      <w:lvlText w:val=""/>
      <w:lvlJc w:val="left"/>
      <w:pPr>
        <w:ind w:left="4320" w:hanging="360"/>
      </w:pPr>
      <w:rPr>
        <w:rFonts w:ascii="Wingdings" w:hAnsi="Wingdings" w:hint="default"/>
      </w:rPr>
    </w:lvl>
    <w:lvl w:ilvl="6" w:tplc="04150001">
      <w:numFmt w:val="decimal"/>
      <w:lvlText w:val=""/>
      <w:lvlJc w:val="left"/>
      <w:pPr>
        <w:ind w:left="5040" w:hanging="360"/>
      </w:pPr>
      <w:rPr>
        <w:rFonts w:ascii="Symbol" w:hAnsi="Symbol" w:hint="default"/>
      </w:rPr>
    </w:lvl>
    <w:lvl w:ilvl="7" w:tplc="04150003">
      <w:numFmt w:val="decimal"/>
      <w:lvlText w:val="o"/>
      <w:lvlJc w:val="left"/>
      <w:pPr>
        <w:ind w:left="5760" w:hanging="360"/>
      </w:pPr>
      <w:rPr>
        <w:rFonts w:ascii="Courier New" w:hAnsi="Courier New" w:cs="Courier New" w:hint="default"/>
      </w:rPr>
    </w:lvl>
    <w:lvl w:ilvl="8" w:tplc="04150005">
      <w:numFmt w:val="decimal"/>
      <w:lvlText w:val=""/>
      <w:lvlJc w:val="left"/>
      <w:pPr>
        <w:ind w:left="6480" w:hanging="360"/>
      </w:pPr>
      <w:rPr>
        <w:rFonts w:ascii="Wingdings" w:hAnsi="Wingdings" w:hint="default"/>
      </w:rPr>
    </w:lvl>
  </w:abstractNum>
  <w:abstractNum w:abstractNumId="2" w15:restartNumberingAfterBreak="0">
    <w:nsid w:val="3D064FBE"/>
    <w:multiLevelType w:val="hybridMultilevel"/>
    <w:tmpl w:val="C80CF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67E165CC"/>
    <w:multiLevelType w:val="hybridMultilevel"/>
    <w:tmpl w:val="2E34CC6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86008EE"/>
    <w:multiLevelType w:val="hybridMultilevel"/>
    <w:tmpl w:val="9C62FCB4"/>
    <w:lvl w:ilvl="0" w:tplc="5DB2DED2">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5" w15:restartNumberingAfterBreak="0">
    <w:nsid w:val="72C1148F"/>
    <w:multiLevelType w:val="hybridMultilevel"/>
    <w:tmpl w:val="9A1E04F4"/>
    <w:lvl w:ilvl="0" w:tplc="5B8803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74651618"/>
    <w:multiLevelType w:val="hybridMultilevel"/>
    <w:tmpl w:val="D89EC620"/>
    <w:lvl w:ilvl="0" w:tplc="49BC00AE">
      <w:start w:val="1"/>
      <w:numFmt w:val="decimal"/>
      <w:lvlText w:val="%1."/>
      <w:lvlJc w:val="left"/>
      <w:pPr>
        <w:ind w:left="502" w:hanging="360"/>
      </w:pPr>
      <w:rPr>
        <w:rFonts w:ascii="Montserrat" w:hAnsi="Montserrat" w:cstheme="minorHAnsi"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233204273">
    <w:abstractNumId w:val="1"/>
  </w:num>
  <w:num w:numId="2" w16cid:durableId="526331635">
    <w:abstractNumId w:val="3"/>
  </w:num>
  <w:num w:numId="3" w16cid:durableId="1469324607">
    <w:abstractNumId w:val="4"/>
  </w:num>
  <w:num w:numId="4" w16cid:durableId="918103902">
    <w:abstractNumId w:val="6"/>
  </w:num>
  <w:num w:numId="5" w16cid:durableId="100227434">
    <w:abstractNumId w:val="0"/>
  </w:num>
  <w:num w:numId="6" w16cid:durableId="2098088849">
    <w:abstractNumId w:val="2"/>
  </w:num>
  <w:num w:numId="7" w16cid:durableId="12621010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45F"/>
    <w:rsid w:val="0024145F"/>
    <w:rsid w:val="00505047"/>
    <w:rsid w:val="006973E7"/>
    <w:rsid w:val="00843256"/>
    <w:rsid w:val="00A260E7"/>
    <w:rsid w:val="00AE23E6"/>
    <w:rsid w:val="00B332D7"/>
    <w:rsid w:val="00CF6E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085A0"/>
  <w15:chartTrackingRefBased/>
  <w15:docId w15:val="{496773EE-995E-4531-9EB7-B29B090F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ontserrat" w:eastAsiaTheme="minorHAnsi" w:hAnsi="Montserrat" w:cs="Segoe UI"/>
        <w:kern w:val="2"/>
        <w:lang w:val="pl-PL"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145F"/>
    <w:pPr>
      <w:spacing w:after="200"/>
    </w:pPr>
    <w:rPr>
      <w:rFonts w:asciiTheme="minorHAnsi" w:hAnsiTheme="minorHAnsi" w:cstheme="minorBidi"/>
      <w:kern w:val="0"/>
      <w:sz w:val="22"/>
      <w:szCs w:val="22"/>
      <w14:ligatures w14:val="none"/>
    </w:rPr>
  </w:style>
  <w:style w:type="paragraph" w:styleId="Nagwek1">
    <w:name w:val="heading 1"/>
    <w:basedOn w:val="Normalny"/>
    <w:next w:val="Normalny"/>
    <w:link w:val="Nagwek1Znak"/>
    <w:uiPriority w:val="9"/>
    <w:qFormat/>
    <w:rsid w:val="002414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414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4145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4145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4145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4145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4145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4145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4145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4145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4145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4145F"/>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4145F"/>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24145F"/>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24145F"/>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24145F"/>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24145F"/>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24145F"/>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2414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4145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4145F"/>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4145F"/>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24145F"/>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24145F"/>
    <w:rPr>
      <w:i/>
      <w:iCs/>
      <w:color w:val="404040" w:themeColor="text1" w:themeTint="BF"/>
    </w:rPr>
  </w:style>
  <w:style w:type="paragraph" w:styleId="Akapitzlist">
    <w:name w:val="List Paragraph"/>
    <w:basedOn w:val="Normalny"/>
    <w:link w:val="AkapitzlistZnak"/>
    <w:qFormat/>
    <w:rsid w:val="0024145F"/>
    <w:pPr>
      <w:ind w:left="720"/>
      <w:contextualSpacing/>
    </w:pPr>
  </w:style>
  <w:style w:type="character" w:styleId="Wyrnienieintensywne">
    <w:name w:val="Intense Emphasis"/>
    <w:basedOn w:val="Domylnaczcionkaakapitu"/>
    <w:uiPriority w:val="21"/>
    <w:qFormat/>
    <w:rsid w:val="0024145F"/>
    <w:rPr>
      <w:i/>
      <w:iCs/>
      <w:color w:val="0F4761" w:themeColor="accent1" w:themeShade="BF"/>
    </w:rPr>
  </w:style>
  <w:style w:type="paragraph" w:styleId="Cytatintensywny">
    <w:name w:val="Intense Quote"/>
    <w:basedOn w:val="Normalny"/>
    <w:next w:val="Normalny"/>
    <w:link w:val="CytatintensywnyZnak"/>
    <w:uiPriority w:val="30"/>
    <w:qFormat/>
    <w:rsid w:val="002414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4145F"/>
    <w:rPr>
      <w:i/>
      <w:iCs/>
      <w:color w:val="0F4761" w:themeColor="accent1" w:themeShade="BF"/>
    </w:rPr>
  </w:style>
  <w:style w:type="character" w:styleId="Odwoanieintensywne">
    <w:name w:val="Intense Reference"/>
    <w:basedOn w:val="Domylnaczcionkaakapitu"/>
    <w:uiPriority w:val="32"/>
    <w:qFormat/>
    <w:rsid w:val="0024145F"/>
    <w:rPr>
      <w:b/>
      <w:bCs/>
      <w:smallCaps/>
      <w:color w:val="0F4761" w:themeColor="accent1" w:themeShade="BF"/>
      <w:spacing w:val="5"/>
    </w:rPr>
  </w:style>
  <w:style w:type="character" w:styleId="Hipercze">
    <w:name w:val="Hyperlink"/>
    <w:basedOn w:val="Domylnaczcionkaakapitu"/>
    <w:unhideWhenUsed/>
    <w:rsid w:val="0024145F"/>
    <w:rPr>
      <w:color w:val="467886" w:themeColor="hyperlink"/>
      <w:u w:val="single"/>
    </w:rPr>
  </w:style>
  <w:style w:type="character" w:customStyle="1" w:styleId="AkapitzlistZnak">
    <w:name w:val="Akapit z listą Znak"/>
    <w:basedOn w:val="Domylnaczcionkaakapitu"/>
    <w:link w:val="Akapitzlist"/>
    <w:rsid w:val="0024145F"/>
  </w:style>
  <w:style w:type="character" w:styleId="Nierozpoznanawzmianka">
    <w:name w:val="Unresolved Mention"/>
    <w:basedOn w:val="Domylnaczcionkaakapitu"/>
    <w:uiPriority w:val="99"/>
    <w:semiHidden/>
    <w:unhideWhenUsed/>
    <w:rsid w:val="002414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2</Pages>
  <Words>1106</Words>
  <Characters>6641</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Hubert Morawiński</dc:creator>
  <cp:keywords/>
  <dc:description/>
  <cp:lastModifiedBy>Michal Tymoszewicz</cp:lastModifiedBy>
  <cp:revision>2</cp:revision>
  <dcterms:created xsi:type="dcterms:W3CDTF">2026-08-27T11:21:00Z</dcterms:created>
  <dcterms:modified xsi:type="dcterms:W3CDTF">2026-09-01T06:04:00Z</dcterms:modified>
</cp:coreProperties>
</file>